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360" w:rsidRDefault="0094404B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 № 8</w:t>
      </w:r>
    </w:p>
    <w:p w:rsidR="00325360" w:rsidRDefault="0094404B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325360" w:rsidRDefault="0094404B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4"/>
        <w:gridCol w:w="3686"/>
        <w:gridCol w:w="5137"/>
      </w:tblGrid>
      <w:tr w:rsidR="00325360">
        <w:trPr>
          <w:trHeight w:val="525"/>
        </w:trPr>
        <w:tc>
          <w:tcPr>
            <w:tcW w:w="704" w:type="dxa"/>
          </w:tcPr>
          <w:p w:rsidR="00325360" w:rsidRDefault="0094404B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686" w:type="dxa"/>
          </w:tcPr>
          <w:p w:rsidR="00325360" w:rsidRDefault="0094404B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137" w:type="dxa"/>
          </w:tcPr>
          <w:p w:rsidR="00325360" w:rsidRDefault="0094404B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325360">
        <w:tc>
          <w:tcPr>
            <w:tcW w:w="704" w:type="dxa"/>
          </w:tcPr>
          <w:p w:rsidR="00325360" w:rsidRDefault="00325360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325360" w:rsidRDefault="0094404B">
            <w:pPr>
              <w:widowControl w:val="0"/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137" w:type="dxa"/>
          </w:tcPr>
          <w:p w:rsidR="00325360" w:rsidRDefault="0094404B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Выполнение проектных и строительно-монтажных работ по реконструкции цепей ТН 35 кВ на ПС 110 кВ А</w:t>
            </w:r>
          </w:p>
        </w:tc>
      </w:tr>
      <w:tr w:rsidR="00325360">
        <w:trPr>
          <w:trHeight w:val="558"/>
        </w:trPr>
        <w:tc>
          <w:tcPr>
            <w:tcW w:w="704" w:type="dxa"/>
          </w:tcPr>
          <w:p w:rsidR="00325360" w:rsidRDefault="00325360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325360" w:rsidRDefault="0094404B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5137" w:type="dxa"/>
          </w:tcPr>
          <w:p w:rsidR="00325360" w:rsidRDefault="00325360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</w:p>
        </w:tc>
      </w:tr>
      <w:tr w:rsidR="00325360">
        <w:tc>
          <w:tcPr>
            <w:tcW w:w="704" w:type="dxa"/>
          </w:tcPr>
          <w:p w:rsidR="00325360" w:rsidRDefault="00325360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6" w:type="dxa"/>
          </w:tcPr>
          <w:p w:rsidR="00325360" w:rsidRDefault="0094404B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137" w:type="dxa"/>
          </w:tcPr>
          <w:p w:rsidR="00325360" w:rsidRDefault="0094404B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3 550 000,00 руб. без НДС</w:t>
            </w:r>
          </w:p>
        </w:tc>
      </w:tr>
    </w:tbl>
    <w:p w:rsidR="00325360" w:rsidRDefault="0094404B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325360" w:rsidRDefault="0094404B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Метод анализа технико-коммерческих предложений.</w:t>
      </w:r>
    </w:p>
    <w:p w:rsidR="00325360" w:rsidRDefault="0094404B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325360" w:rsidRDefault="00325360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p w:rsidR="00325360" w:rsidRDefault="00325360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7"/>
        <w:tblW w:w="9486" w:type="dxa"/>
        <w:tblLayout w:type="fixed"/>
        <w:tblLook w:val="04A0" w:firstRow="1" w:lastRow="0" w:firstColumn="1" w:lastColumn="0" w:noHBand="0" w:noVBand="1"/>
      </w:tblPr>
      <w:tblGrid>
        <w:gridCol w:w="1897"/>
        <w:gridCol w:w="2634"/>
        <w:gridCol w:w="1838"/>
        <w:gridCol w:w="1564"/>
        <w:gridCol w:w="1553"/>
      </w:tblGrid>
      <w:tr w:rsidR="00325360" w:rsidTr="003E604F"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325360" w:rsidRDefault="0094404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2634" w:type="dxa"/>
            <w:shd w:val="clear" w:color="auto" w:fill="F2F2F2" w:themeFill="background1" w:themeFillShade="F2"/>
            <w:vAlign w:val="center"/>
          </w:tcPr>
          <w:p w:rsidR="00325360" w:rsidRDefault="0094404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:rsidR="00325360" w:rsidRDefault="0094404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:rsidR="00325360" w:rsidRDefault="0094404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Цена итоговая в руб. без НДС</w:t>
            </w:r>
          </w:p>
        </w:tc>
        <w:tc>
          <w:tcPr>
            <w:tcW w:w="1553" w:type="dxa"/>
            <w:shd w:val="clear" w:color="auto" w:fill="F2F2F2" w:themeFill="background1" w:themeFillShade="F2"/>
            <w:vAlign w:val="center"/>
          </w:tcPr>
          <w:p w:rsidR="00325360" w:rsidRDefault="0094404B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Комментарии</w:t>
            </w:r>
          </w:p>
        </w:tc>
      </w:tr>
      <w:tr w:rsidR="003E604F" w:rsidTr="003E604F">
        <w:tc>
          <w:tcPr>
            <w:tcW w:w="1897" w:type="dxa"/>
            <w:vAlign w:val="center"/>
          </w:tcPr>
          <w:p w:rsidR="003E604F" w:rsidRDefault="003E604F" w:rsidP="003E604F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Проектно-изыскательские работы</w:t>
            </w:r>
          </w:p>
        </w:tc>
        <w:tc>
          <w:tcPr>
            <w:tcW w:w="2634" w:type="dxa"/>
          </w:tcPr>
          <w:p w:rsidR="003E604F" w:rsidRDefault="003E604F" w:rsidP="00F45139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 w:rsidRPr="003E604F">
              <w:rPr>
                <w:rFonts w:ascii="Times New Roman" w:eastAsia="Calibri" w:hAnsi="Times New Roman" w:hint="cs"/>
                <w:szCs w:val="24"/>
              </w:rPr>
              <w:t>ТКП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20.02.2024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г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.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№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20-02/24-1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ООО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"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ПУСК</w:t>
            </w:r>
            <w:r w:rsidRPr="003E604F">
              <w:rPr>
                <w:rFonts w:ascii="Times New Roman" w:eastAsia="Calibri" w:hAnsi="Times New Roman"/>
                <w:szCs w:val="24"/>
              </w:rPr>
              <w:t>"</w:t>
            </w:r>
          </w:p>
        </w:tc>
        <w:tc>
          <w:tcPr>
            <w:tcW w:w="1838" w:type="dxa"/>
            <w:vAlign w:val="center"/>
          </w:tcPr>
          <w:p w:rsidR="003E604F" w:rsidRDefault="003E604F" w:rsidP="00F45139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550 000,00</w:t>
            </w:r>
          </w:p>
        </w:tc>
        <w:tc>
          <w:tcPr>
            <w:tcW w:w="1564" w:type="dxa"/>
            <w:vMerge w:val="restart"/>
            <w:vAlign w:val="center"/>
          </w:tcPr>
          <w:p w:rsidR="003E604F" w:rsidRDefault="003E604F" w:rsidP="00F45139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3 550 000,00</w:t>
            </w:r>
          </w:p>
        </w:tc>
        <w:tc>
          <w:tcPr>
            <w:tcW w:w="1553" w:type="dxa"/>
            <w:vMerge w:val="restart"/>
            <w:vAlign w:val="center"/>
          </w:tcPr>
          <w:p w:rsidR="003E604F" w:rsidRDefault="003E604F" w:rsidP="00F45139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Заказчиком выбрано минимальное значение из рассчитанных основным  методом</w:t>
            </w:r>
          </w:p>
          <w:p w:rsidR="003E604F" w:rsidRDefault="003E604F" w:rsidP="00863B39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3E604F" w:rsidTr="003E604F">
        <w:tc>
          <w:tcPr>
            <w:tcW w:w="1897" w:type="dxa"/>
          </w:tcPr>
          <w:p w:rsidR="003E604F" w:rsidRDefault="003E604F" w:rsidP="00F451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</w:rPr>
              <w:t>Выполнение строительно-монтажных работ</w:t>
            </w:r>
          </w:p>
        </w:tc>
        <w:tc>
          <w:tcPr>
            <w:tcW w:w="2634" w:type="dxa"/>
          </w:tcPr>
          <w:p w:rsidR="003E604F" w:rsidRDefault="003E604F" w:rsidP="00F45139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 w:rsidRPr="003E604F">
              <w:rPr>
                <w:rFonts w:ascii="Times New Roman" w:eastAsia="Calibri" w:hAnsi="Times New Roman" w:hint="cs"/>
                <w:szCs w:val="24"/>
              </w:rPr>
              <w:t>ТКП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20.02.2024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г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.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№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20-02/24-1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ООО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"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ПУСК</w:t>
            </w:r>
            <w:r w:rsidRPr="003E604F">
              <w:rPr>
                <w:rFonts w:ascii="Times New Roman" w:eastAsia="Calibri" w:hAnsi="Times New Roman"/>
                <w:szCs w:val="24"/>
              </w:rPr>
              <w:t>"</w:t>
            </w:r>
          </w:p>
        </w:tc>
        <w:tc>
          <w:tcPr>
            <w:tcW w:w="1838" w:type="dxa"/>
            <w:vAlign w:val="center"/>
          </w:tcPr>
          <w:p w:rsidR="003E604F" w:rsidRDefault="003E604F" w:rsidP="00F45139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3 000 000,00</w:t>
            </w:r>
          </w:p>
        </w:tc>
        <w:tc>
          <w:tcPr>
            <w:tcW w:w="1564" w:type="dxa"/>
            <w:vMerge/>
          </w:tcPr>
          <w:p w:rsidR="003E604F" w:rsidRDefault="003E604F" w:rsidP="00F451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3" w:type="dxa"/>
            <w:vMerge/>
          </w:tcPr>
          <w:p w:rsidR="003E604F" w:rsidRDefault="003E604F" w:rsidP="00863B39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3E604F" w:rsidTr="003E604F">
        <w:tc>
          <w:tcPr>
            <w:tcW w:w="1897" w:type="dxa"/>
            <w:vAlign w:val="center"/>
          </w:tcPr>
          <w:p w:rsidR="003E604F" w:rsidRDefault="003E604F" w:rsidP="003E604F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Проектно-изыскательские работы</w:t>
            </w:r>
          </w:p>
        </w:tc>
        <w:tc>
          <w:tcPr>
            <w:tcW w:w="2634" w:type="dxa"/>
          </w:tcPr>
          <w:p w:rsidR="003E604F" w:rsidRDefault="003E604F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 w:rsidRPr="003E604F">
              <w:rPr>
                <w:rFonts w:ascii="Times New Roman" w:eastAsia="Calibri" w:hAnsi="Times New Roman" w:hint="cs"/>
                <w:szCs w:val="24"/>
              </w:rPr>
              <w:t>ТКП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20.02.2023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г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.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ООО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"</w:t>
            </w:r>
            <w:r w:rsidRPr="003E604F">
              <w:rPr>
                <w:rFonts w:ascii="Times New Roman" w:eastAsia="Calibri" w:hAnsi="Times New Roman" w:hint="cs"/>
                <w:szCs w:val="24"/>
              </w:rPr>
              <w:t>ТехЦентр</w:t>
            </w:r>
            <w:r w:rsidRPr="003E604F">
              <w:rPr>
                <w:rFonts w:ascii="Times New Roman" w:eastAsia="Calibri" w:hAnsi="Times New Roman"/>
                <w:szCs w:val="24"/>
              </w:rPr>
              <w:t>"</w:t>
            </w:r>
          </w:p>
        </w:tc>
        <w:tc>
          <w:tcPr>
            <w:tcW w:w="1838" w:type="dxa"/>
            <w:vAlign w:val="center"/>
          </w:tcPr>
          <w:p w:rsidR="003E604F" w:rsidRDefault="003E604F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540 000,00</w:t>
            </w:r>
          </w:p>
        </w:tc>
        <w:tc>
          <w:tcPr>
            <w:tcW w:w="1564" w:type="dxa"/>
            <w:vMerge w:val="restart"/>
            <w:vAlign w:val="center"/>
          </w:tcPr>
          <w:p w:rsidR="003E604F" w:rsidRDefault="003E604F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3 780 000,00</w:t>
            </w:r>
          </w:p>
        </w:tc>
        <w:tc>
          <w:tcPr>
            <w:tcW w:w="1553" w:type="dxa"/>
            <w:vMerge/>
            <w:vAlign w:val="center"/>
          </w:tcPr>
          <w:p w:rsidR="003E604F" w:rsidRDefault="003E604F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3E604F" w:rsidTr="003E604F">
        <w:tc>
          <w:tcPr>
            <w:tcW w:w="1897" w:type="dxa"/>
          </w:tcPr>
          <w:p w:rsidR="003E604F" w:rsidRDefault="003E604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</w:rPr>
              <w:t>Выполнение строительно-монтажных работ</w:t>
            </w:r>
          </w:p>
        </w:tc>
        <w:tc>
          <w:tcPr>
            <w:tcW w:w="2634" w:type="dxa"/>
          </w:tcPr>
          <w:p w:rsidR="003E604F" w:rsidRDefault="003E604F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 w:rsidRPr="003E604F">
              <w:rPr>
                <w:rFonts w:ascii="Times New Roman" w:eastAsia="Calibri" w:hAnsi="Times New Roman" w:hint="cs"/>
                <w:szCs w:val="24"/>
              </w:rPr>
              <w:t>ТКП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20.02.2023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г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.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от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</w:t>
            </w:r>
            <w:r w:rsidRPr="003E604F">
              <w:rPr>
                <w:rFonts w:ascii="Times New Roman" w:eastAsia="Calibri" w:hAnsi="Times New Roman" w:hint="cs"/>
                <w:szCs w:val="24"/>
              </w:rPr>
              <w:t>ООО</w:t>
            </w:r>
            <w:r w:rsidRPr="003E604F">
              <w:rPr>
                <w:rFonts w:ascii="Times New Roman" w:eastAsia="Calibri" w:hAnsi="Times New Roman"/>
                <w:szCs w:val="24"/>
              </w:rPr>
              <w:t xml:space="preserve"> "</w:t>
            </w:r>
            <w:r w:rsidRPr="003E604F">
              <w:rPr>
                <w:rFonts w:ascii="Times New Roman" w:eastAsia="Calibri" w:hAnsi="Times New Roman" w:hint="cs"/>
                <w:szCs w:val="24"/>
              </w:rPr>
              <w:t>ТехЦентр</w:t>
            </w:r>
            <w:r w:rsidRPr="003E604F">
              <w:rPr>
                <w:rFonts w:ascii="Times New Roman" w:eastAsia="Calibri" w:hAnsi="Times New Roman"/>
                <w:szCs w:val="24"/>
              </w:rPr>
              <w:t>"</w:t>
            </w:r>
          </w:p>
        </w:tc>
        <w:tc>
          <w:tcPr>
            <w:tcW w:w="1838" w:type="dxa"/>
            <w:vAlign w:val="center"/>
          </w:tcPr>
          <w:p w:rsidR="003E604F" w:rsidRDefault="003E604F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3 240 000,00</w:t>
            </w:r>
          </w:p>
        </w:tc>
        <w:tc>
          <w:tcPr>
            <w:tcW w:w="1564" w:type="dxa"/>
            <w:vMerge/>
          </w:tcPr>
          <w:p w:rsidR="003E604F" w:rsidRDefault="003E604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553" w:type="dxa"/>
            <w:vMerge/>
          </w:tcPr>
          <w:p w:rsidR="003E604F" w:rsidRDefault="003E604F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325360" w:rsidRDefault="00325360"/>
    <w:p w:rsidR="00325360" w:rsidRDefault="00325360" w:rsidP="00004AE1">
      <w:pPr>
        <w:spacing w:after="200" w:line="276" w:lineRule="auto"/>
        <w:ind w:left="720"/>
        <w:contextualSpacing/>
        <w:jc w:val="both"/>
        <w:rPr>
          <w:rFonts w:ascii="Times New Roman" w:eastAsia="Times New Roman" w:hAnsi="Times New Roman"/>
          <w:sz w:val="22"/>
          <w:szCs w:val="22"/>
          <w:lang w:eastAsia="ru-RU"/>
        </w:rPr>
      </w:pPr>
      <w:bookmarkStart w:id="0" w:name="_GoBack"/>
      <w:bookmarkEnd w:id="0"/>
    </w:p>
    <w:sectPr w:rsidR="00325360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1D2" w:rsidRDefault="000851D2">
      <w:r>
        <w:separator/>
      </w:r>
    </w:p>
  </w:endnote>
  <w:endnote w:type="continuationSeparator" w:id="0">
    <w:p w:rsidR="000851D2" w:rsidRDefault="00085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Courier New"/>
    <w:charset w:val="CC"/>
    <w:family w:val="roman"/>
    <w:pitch w:val="variable"/>
  </w:font>
  <w:font w:name="Geneva">
    <w:altName w:val="Arial"/>
    <w:panose1 w:val="00000000000000000000"/>
    <w:charset w:val="00"/>
    <w:family w:val="roman"/>
    <w:notTrueType/>
    <w:pitch w:val="default"/>
  </w:font>
  <w:font w:name="Lucida Grande">
    <w:charset w:val="CC"/>
    <w:family w:val="roman"/>
    <w:pitch w:val="variable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1D2" w:rsidRDefault="000851D2">
      <w:r>
        <w:separator/>
      </w:r>
    </w:p>
  </w:footnote>
  <w:footnote w:type="continuationSeparator" w:id="0">
    <w:p w:rsidR="000851D2" w:rsidRDefault="00085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5360" w:rsidRDefault="0094404B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25360" w:rsidRDefault="0094404B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123515"/>
      <w:docPartObj>
        <w:docPartGallery w:val="Page Numbers (Top of Page)"/>
        <w:docPartUnique/>
      </w:docPartObj>
    </w:sdtPr>
    <w:sdtEndPr/>
    <w:sdtContent>
      <w:p w:rsidR="00325360" w:rsidRDefault="0094404B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 w:rsidR="003E604F">
          <w:rPr>
            <w:rFonts w:ascii="Times New Roman" w:hAnsi="Times New Roman"/>
            <w:noProof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 w:rsidR="00325360" w:rsidRDefault="003253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45BB8"/>
    <w:multiLevelType w:val="multilevel"/>
    <w:tmpl w:val="CC101F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63643605"/>
    <w:multiLevelType w:val="multilevel"/>
    <w:tmpl w:val="35A678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F1E2DB6"/>
    <w:multiLevelType w:val="multilevel"/>
    <w:tmpl w:val="A8B0E3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60"/>
    <w:rsid w:val="00004AE1"/>
    <w:rsid w:val="000851D2"/>
    <w:rsid w:val="00325360"/>
    <w:rsid w:val="003E604F"/>
    <w:rsid w:val="0094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DEF0A"/>
  <w15:docId w15:val="{794C2327-B592-4713-8622-72854FDF5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styleId="a8">
    <w:name w:val="Hyperlink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b">
    <w:name w:val="Текст сноски Знак"/>
    <w:basedOn w:val="a0"/>
    <w:link w:val="ac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styleId="ad">
    <w:name w:val="footnote reference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Arial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cs="Arial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4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a">
    <w:name w:val="footer"/>
    <w:basedOn w:val="a"/>
    <w:link w:val="a9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c">
    <w:name w:val="footnote text"/>
    <w:basedOn w:val="a"/>
    <w:link w:val="ab"/>
    <w:uiPriority w:val="99"/>
    <w:unhideWhenUsed/>
    <w:qFormat/>
    <w:rsid w:val="005F30B7"/>
    <w:rPr>
      <w:sz w:val="20"/>
    </w:rPr>
  </w:style>
  <w:style w:type="paragraph" w:styleId="af5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6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9E5EE-E1EC-4424-B92B-CC66A5A40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Чувашова Ольга Викторовна</cp:lastModifiedBy>
  <cp:revision>66</cp:revision>
  <cp:lastPrinted>2021-07-02T09:19:00Z</cp:lastPrinted>
  <dcterms:created xsi:type="dcterms:W3CDTF">2021-07-05T12:53:00Z</dcterms:created>
  <dcterms:modified xsi:type="dcterms:W3CDTF">2024-04-08T00:09:00Z</dcterms:modified>
  <dc:language>ru-RU</dc:language>
</cp:coreProperties>
</file>